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Marracino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Prosodia: correlati neurali e disturbi prosodici nella Malattia di Parkinson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