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Laura Gamba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Musicoterapia per crescere. Percorsi riabilitativi dall'infanzia all'adolescenza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9788874666379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