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Boccacci 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della sinetesia alla luce delle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