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Lupetti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Modalità di attribuzione del significato in caso di omonimia e polisemia. Proposta di un test di valutazione in soggetti con deterioramento cognitivo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