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Lattanzi Linda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della neuropsicologia allo studio dei disturbi della consapevolezza: l'anosognosia e le sindromi amnesiche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