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Sara Curi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Basi teoriche e principali approcci riabilitativi delle funzioni esecutive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