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199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Giangolini Veronica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 paziente con disartria da Grave Cerebrolesione Acquisita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