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Spadaro Ylenia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pensa un bambino disabile verbale? Dalla categorizzazione della realtà alla comunicazione finalizzata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