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Catalano Caterina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Bilinguismo e apprendimento della letto-scrittura: difficoltà linguistica o disturbo dell'apprendimento?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