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Marinelli Angelica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Leggere per comprendere: il ruolo delle funzioni esecutive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