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Caselli C., Capirci O.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Indici di rischio nel primo sviluppo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