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Brunetti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delle Muse: ruolo del training musicale come neuroprotezione dell'invecchiamento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