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mbotti Val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rking Memory: una revisione degli strumenti valutativi e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