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Corsini Sofia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Valutare il rischio di aspirazione silente: metodiche  a 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