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Marchegiani 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counseling logopedico  nelle patologie foniatriche fumo-correlate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