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Zappacenere Michela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Realtà virtuale e dislessia: una nuova prospettiva di intervento tra immersione e presenza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