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Germini Martina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potere del suono nel trattamento dell'ipoacusia: l'Auditory-Verbal Therapy e l'utilizzo della musica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ipoacusia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