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Pierini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Correlazioni tra funzioni cognitive e perdita uditiva nell'adulto: revisione della letteratura e proposte di 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ipoacusia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